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4" w:rsidRDefault="007A7AAA">
      <w:pPr>
        <w:tabs>
          <w:tab w:val="left" w:pos="7755"/>
        </w:tabs>
        <w:ind w:right="-428"/>
        <w:rPr>
          <w:b/>
          <w:sz w:val="32"/>
          <w:szCs w:val="32"/>
        </w:rPr>
      </w:pPr>
      <w:r>
        <w:t xml:space="preserve">Lycée Evariste Galois                                                                             </w:t>
      </w:r>
      <w:r>
        <w:rPr>
          <w:b/>
          <w:sz w:val="32"/>
          <w:szCs w:val="32"/>
        </w:rPr>
        <w:t>CLASSE DE TERMINALE</w:t>
      </w:r>
    </w:p>
    <w:p w:rsidR="00471324" w:rsidRDefault="007A7AAA">
      <w:pPr>
        <w:tabs>
          <w:tab w:val="left" w:pos="7755"/>
        </w:tabs>
      </w:pPr>
      <w:r>
        <w:t>87 avenue de Tobrouk 78500 Sartrouville</w:t>
      </w:r>
    </w:p>
    <w:p w:rsidR="00471324" w:rsidRPr="007A7AAA" w:rsidRDefault="007A7AAA">
      <w:pPr>
        <w:tabs>
          <w:tab w:val="left" w:pos="7755"/>
        </w:tabs>
        <w:jc w:val="center"/>
        <w:rPr>
          <w:b/>
          <w:color w:val="000000"/>
          <w:sz w:val="28"/>
        </w:rPr>
      </w:pPr>
      <w:r w:rsidRPr="007A7AAA">
        <w:rPr>
          <w:b/>
          <w:color w:val="000000"/>
          <w:sz w:val="28"/>
        </w:rPr>
        <w:t>Liste des livres prêtés par le lycée pour l’année scolaire 2017-2018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023"/>
        <w:gridCol w:w="5520"/>
        <w:gridCol w:w="1667"/>
      </w:tblGrid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4"/>
              <w:tabs>
                <w:tab w:val="left" w:pos="7755"/>
              </w:tabs>
              <w:rPr>
                <w:sz w:val="20"/>
              </w:rPr>
            </w:pPr>
            <w:r>
              <w:rPr>
                <w:sz w:val="20"/>
              </w:rPr>
              <w:t>DISCIPLINES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4"/>
              <w:tabs>
                <w:tab w:val="left" w:pos="7755"/>
              </w:tabs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Titres / </w:t>
            </w:r>
            <w:r>
              <w:rPr>
                <w:caps/>
                <w:sz w:val="20"/>
              </w:rPr>
              <w:t>auteurS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4"/>
              <w:tabs>
                <w:tab w:val="left" w:pos="7755"/>
              </w:tabs>
              <w:rPr>
                <w:caps/>
                <w:sz w:val="20"/>
              </w:rPr>
            </w:pPr>
            <w:r>
              <w:rPr>
                <w:caps/>
                <w:sz w:val="20"/>
              </w:rPr>
              <w:t>EditeurS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5"/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 Terminale direction J. Gaillard, éd. 2009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5"/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Grec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Grec Terminale, direction D. </w:t>
            </w:r>
            <w:proofErr w:type="spellStart"/>
            <w:r>
              <w:rPr>
                <w:sz w:val="22"/>
                <w:szCs w:val="22"/>
              </w:rPr>
              <w:t>Jouanna</w:t>
            </w:r>
            <w:proofErr w:type="spellEnd"/>
            <w:r>
              <w:rPr>
                <w:sz w:val="22"/>
                <w:szCs w:val="22"/>
              </w:rPr>
              <w:t>, éd. 2009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Hatier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5"/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Philosophie</w:t>
            </w:r>
          </w:p>
          <w:p w:rsidR="00471324" w:rsidRDefault="00471324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1347"/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L              :   Lire les Philosophes. G. </w:t>
            </w:r>
            <w:proofErr w:type="spellStart"/>
            <w:r>
              <w:rPr>
                <w:sz w:val="22"/>
                <w:szCs w:val="22"/>
              </w:rPr>
              <w:t>Chomienne</w:t>
            </w:r>
            <w:proofErr w:type="spellEnd"/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STMG     :   </w:t>
            </w:r>
            <w:proofErr w:type="spellStart"/>
            <w:r>
              <w:rPr>
                <w:sz w:val="22"/>
                <w:szCs w:val="22"/>
              </w:rPr>
              <w:t>Antimanuel</w:t>
            </w:r>
            <w:proofErr w:type="spellEnd"/>
            <w:r>
              <w:rPr>
                <w:sz w:val="22"/>
                <w:szCs w:val="22"/>
              </w:rPr>
              <w:t xml:space="preserve"> de philosophie/ M. </w:t>
            </w:r>
            <w:proofErr w:type="spellStart"/>
            <w:r>
              <w:rPr>
                <w:sz w:val="22"/>
                <w:szCs w:val="22"/>
              </w:rPr>
              <w:t>Onfray</w:t>
            </w:r>
            <w:proofErr w:type="spell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Hachette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Bréal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ES, L       :   Enseignement spécifique + spécialité </w:t>
            </w:r>
            <w:proofErr w:type="spellStart"/>
            <w:r>
              <w:rPr>
                <w:sz w:val="22"/>
                <w:szCs w:val="22"/>
              </w:rPr>
              <w:t>coll.Hyperbole</w:t>
            </w:r>
            <w:proofErr w:type="spellEnd"/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T° S              :   Enseignement spécifique Collection Hyperbole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STMG     :   Mathématiques </w:t>
            </w:r>
            <w:proofErr w:type="spellStart"/>
            <w:r>
              <w:rPr>
                <w:sz w:val="22"/>
                <w:szCs w:val="22"/>
              </w:rPr>
              <w:t>Term</w:t>
            </w:r>
            <w:proofErr w:type="spellEnd"/>
            <w:r>
              <w:rPr>
                <w:sz w:val="22"/>
                <w:szCs w:val="22"/>
              </w:rPr>
              <w:t xml:space="preserve"> STMG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 xml:space="preserve"> 2013 –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coll</w:t>
            </w:r>
            <w:r>
              <w:rPr>
                <w:sz w:val="22"/>
                <w:szCs w:val="22"/>
              </w:rPr>
              <w:t xml:space="preserve">. Intervalle   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Nathan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Nathan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Technique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Histoire géographie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T° L,ES         :   Histoire  </w:t>
            </w:r>
            <w:proofErr w:type="spellStart"/>
            <w:r>
              <w:rPr>
                <w:bCs/>
                <w:sz w:val="22"/>
                <w:szCs w:val="22"/>
              </w:rPr>
              <w:t>S.Cote</w:t>
            </w:r>
            <w:proofErr w:type="spellEnd"/>
          </w:p>
          <w:p w:rsidR="00471324" w:rsidRDefault="007A7AAA">
            <w:pPr>
              <w:tabs>
                <w:tab w:val="left" w:pos="77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T° L,ES         :   Géographie  </w:t>
            </w:r>
            <w:proofErr w:type="spellStart"/>
            <w:r>
              <w:rPr>
                <w:bCs/>
                <w:sz w:val="22"/>
                <w:szCs w:val="22"/>
              </w:rPr>
              <w:t>R.Knafou</w:t>
            </w:r>
            <w:proofErr w:type="spellEnd"/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T° S               :   Histoire géographie </w:t>
            </w:r>
            <w:proofErr w:type="spellStart"/>
            <w:r>
              <w:rPr>
                <w:bCs/>
                <w:sz w:val="22"/>
                <w:szCs w:val="22"/>
              </w:rPr>
              <w:t>Term</w:t>
            </w:r>
            <w:proofErr w:type="spellEnd"/>
            <w:r>
              <w:rPr>
                <w:bCs/>
                <w:sz w:val="22"/>
                <w:szCs w:val="22"/>
              </w:rPr>
              <w:t xml:space="preserve"> S – coll. Le </w:t>
            </w:r>
            <w:proofErr w:type="spellStart"/>
            <w:r>
              <w:rPr>
                <w:bCs/>
                <w:sz w:val="22"/>
                <w:szCs w:val="22"/>
              </w:rPr>
              <w:t>Quintrec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STMG      :   Histoire géographie </w:t>
            </w:r>
            <w:r>
              <w:rPr>
                <w:sz w:val="22"/>
                <w:szCs w:val="22"/>
              </w:rPr>
              <w:t xml:space="preserve">ECJS </w:t>
            </w:r>
            <w:proofErr w:type="spellStart"/>
            <w:r>
              <w:rPr>
                <w:sz w:val="22"/>
                <w:szCs w:val="22"/>
              </w:rPr>
              <w:t>Term</w:t>
            </w:r>
            <w:proofErr w:type="spellEnd"/>
            <w:r>
              <w:rPr>
                <w:sz w:val="22"/>
                <w:szCs w:val="22"/>
              </w:rPr>
              <w:t xml:space="preserve"> STMG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Nathan</w:t>
            </w:r>
          </w:p>
          <w:p w:rsidR="00471324" w:rsidRDefault="007A7AAA">
            <w:pPr>
              <w:tabs>
                <w:tab w:val="left" w:pos="77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Belin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Magnard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5"/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S.V.T.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S               :   SVT spécifique TS </w:t>
            </w:r>
            <w:proofErr w:type="spellStart"/>
            <w:r>
              <w:rPr>
                <w:sz w:val="22"/>
                <w:szCs w:val="22"/>
              </w:rPr>
              <w:t>coll.Lizeaux</w:t>
            </w:r>
            <w:proofErr w:type="spellEnd"/>
            <w:r>
              <w:rPr>
                <w:sz w:val="22"/>
                <w:szCs w:val="22"/>
              </w:rPr>
              <w:t xml:space="preserve"> et </w:t>
            </w:r>
            <w:proofErr w:type="spellStart"/>
            <w:r>
              <w:rPr>
                <w:sz w:val="22"/>
                <w:szCs w:val="22"/>
              </w:rPr>
              <w:t>Baude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Bordas</w:t>
            </w:r>
          </w:p>
        </w:tc>
      </w:tr>
      <w:tr w:rsidR="00471324">
        <w:trPr>
          <w:cantSplit/>
          <w:trHeight w:val="348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6"/>
              <w:tabs>
                <w:tab w:val="left" w:pos="7755"/>
              </w:tabs>
              <w:rPr>
                <w:szCs w:val="22"/>
              </w:rPr>
            </w:pPr>
            <w:r>
              <w:rPr>
                <w:szCs w:val="22"/>
              </w:rPr>
              <w:t>Physique chimie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T° S               :   Physique enseignement spécifique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S               :   Chimie enseignement </w:t>
            </w:r>
            <w:r>
              <w:rPr>
                <w:sz w:val="22"/>
                <w:szCs w:val="22"/>
              </w:rPr>
              <w:t>spécifique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Belin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Belin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 </w:t>
            </w:r>
            <w:proofErr w:type="spellStart"/>
            <w:r>
              <w:rPr>
                <w:sz w:val="22"/>
                <w:szCs w:val="22"/>
              </w:rPr>
              <w:t>ttes</w:t>
            </w:r>
            <w:proofErr w:type="spellEnd"/>
            <w:r>
              <w:rPr>
                <w:sz w:val="22"/>
                <w:szCs w:val="22"/>
              </w:rPr>
              <w:t xml:space="preserve"> séries     :   </w:t>
            </w:r>
            <w:proofErr w:type="spellStart"/>
            <w:r>
              <w:rPr>
                <w:sz w:val="22"/>
                <w:szCs w:val="22"/>
              </w:rPr>
              <w:t>Password</w:t>
            </w:r>
            <w:proofErr w:type="spellEnd"/>
            <w:r>
              <w:rPr>
                <w:sz w:val="22"/>
                <w:szCs w:val="22"/>
              </w:rPr>
              <w:t xml:space="preserve"> English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T°L                :   </w:t>
            </w:r>
            <w:proofErr w:type="spellStart"/>
            <w:r>
              <w:rPr>
                <w:sz w:val="22"/>
                <w:szCs w:val="22"/>
              </w:rPr>
              <w:t>Password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literature</w:t>
            </w:r>
            <w:proofErr w:type="spell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Didier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Didier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6"/>
              <w:tabs>
                <w:tab w:val="left" w:pos="7755"/>
              </w:tabs>
              <w:rPr>
                <w:szCs w:val="22"/>
              </w:rPr>
            </w:pPr>
            <w:r>
              <w:rPr>
                <w:szCs w:val="22"/>
              </w:rPr>
              <w:t>Allemand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T°  </w:t>
            </w:r>
            <w:proofErr w:type="spellStart"/>
            <w:r>
              <w:rPr>
                <w:sz w:val="22"/>
                <w:szCs w:val="22"/>
                <w:lang w:val="de-DE"/>
              </w:rPr>
              <w:t>ttes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séries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   :   Perspektiven Ed.2012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6"/>
              <w:tabs>
                <w:tab w:val="left" w:pos="7755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Nathan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6"/>
              <w:tabs>
                <w:tab w:val="left" w:pos="7755"/>
              </w:tabs>
              <w:rPr>
                <w:szCs w:val="22"/>
              </w:rPr>
            </w:pPr>
            <w:r>
              <w:rPr>
                <w:szCs w:val="22"/>
              </w:rPr>
              <w:t>Espagnol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T° L, ES, S    :   </w:t>
            </w:r>
            <w:proofErr w:type="spellStart"/>
            <w:r>
              <w:rPr>
                <w:sz w:val="22"/>
                <w:szCs w:val="22"/>
                <w:lang w:val="de-DE"/>
              </w:rPr>
              <w:t>Juntos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Term L, ES, S </w:t>
            </w:r>
            <w:proofErr w:type="spellStart"/>
            <w:r>
              <w:rPr>
                <w:sz w:val="22"/>
                <w:szCs w:val="22"/>
                <w:lang w:val="de-DE"/>
              </w:rPr>
              <w:t>ed</w:t>
            </w:r>
            <w:proofErr w:type="spellEnd"/>
            <w:r>
              <w:rPr>
                <w:sz w:val="22"/>
                <w:szCs w:val="22"/>
                <w:lang w:val="de-DE"/>
              </w:rPr>
              <w:t>. 2012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T° STMG      :   LV2- ! </w:t>
            </w:r>
            <w:proofErr w:type="spellStart"/>
            <w:r>
              <w:rPr>
                <w:sz w:val="22"/>
                <w:szCs w:val="22"/>
              </w:rPr>
              <w:t>Venga</w:t>
            </w:r>
            <w:proofErr w:type="spellEnd"/>
            <w:r>
              <w:rPr>
                <w:sz w:val="22"/>
                <w:szCs w:val="22"/>
              </w:rPr>
              <w:t> ! séries technologiques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</w:t>
            </w:r>
          </w:p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Hachette</w:t>
            </w:r>
          </w:p>
        </w:tc>
      </w:tr>
      <w:tr w:rsidR="00471324">
        <w:trPr>
          <w:cantSplit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S.E.S.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pStyle w:val="Titre6"/>
              <w:tabs>
                <w:tab w:val="left" w:pos="7755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T° ES            :   Enseignement spécifique coll. </w:t>
            </w:r>
            <w:proofErr w:type="spellStart"/>
            <w:r>
              <w:rPr>
                <w:b w:val="0"/>
                <w:szCs w:val="22"/>
              </w:rPr>
              <w:t>A.Cohen</w:t>
            </w:r>
            <w:proofErr w:type="spellEnd"/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Bordas</w:t>
            </w:r>
          </w:p>
        </w:tc>
      </w:tr>
      <w:tr w:rsidR="00471324">
        <w:trPr>
          <w:cantSplit/>
          <w:trHeight w:val="284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S.E.S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Enseignement de spécialité : Sciences sociales et politiques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Bordas</w:t>
            </w:r>
          </w:p>
        </w:tc>
      </w:tr>
      <w:tr w:rsidR="00471324">
        <w:trPr>
          <w:cantSplit/>
          <w:trHeight w:val="284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STMG Economie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Economie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Term STMG </w:t>
            </w:r>
            <w:proofErr w:type="spellStart"/>
            <w:r>
              <w:rPr>
                <w:sz w:val="22"/>
                <w:szCs w:val="22"/>
                <w:lang w:val="en-US"/>
              </w:rPr>
              <w:t>prog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2013 coll. </w:t>
            </w:r>
            <w:r>
              <w:rPr>
                <w:sz w:val="22"/>
                <w:szCs w:val="22"/>
              </w:rPr>
              <w:t>Enjeux § Repères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</w:pPr>
            <w:r>
              <w:rPr>
                <w:sz w:val="22"/>
                <w:szCs w:val="22"/>
              </w:rPr>
              <w:t xml:space="preserve">Hachette </w:t>
            </w:r>
            <w:proofErr w:type="spellStart"/>
            <w:r>
              <w:t>echnique</w:t>
            </w:r>
            <w:proofErr w:type="spellEnd"/>
          </w:p>
        </w:tc>
      </w:tr>
      <w:tr w:rsidR="00471324">
        <w:trPr>
          <w:cantSplit/>
          <w:trHeight w:val="284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STMG Droit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Droit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Term STMG </w:t>
            </w:r>
            <w:proofErr w:type="spellStart"/>
            <w:r>
              <w:rPr>
                <w:sz w:val="22"/>
                <w:szCs w:val="22"/>
                <w:lang w:val="en-US"/>
              </w:rPr>
              <w:t>prog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2013 coll. </w:t>
            </w:r>
            <w:r>
              <w:rPr>
                <w:sz w:val="22"/>
                <w:szCs w:val="22"/>
              </w:rPr>
              <w:t>Enjeux § Repères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</w:pPr>
            <w:r>
              <w:rPr>
                <w:sz w:val="22"/>
                <w:szCs w:val="22"/>
              </w:rPr>
              <w:t xml:space="preserve">Hachette </w:t>
            </w:r>
            <w:proofErr w:type="spellStart"/>
            <w:r>
              <w:t>echnique</w:t>
            </w:r>
            <w:proofErr w:type="spellEnd"/>
          </w:p>
        </w:tc>
      </w:tr>
      <w:tr w:rsidR="00471324">
        <w:trPr>
          <w:cantSplit/>
          <w:trHeight w:val="284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STMG Management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des organisations </w:t>
            </w:r>
            <w:proofErr w:type="spellStart"/>
            <w:r>
              <w:rPr>
                <w:sz w:val="22"/>
                <w:szCs w:val="22"/>
              </w:rPr>
              <w:t>Term</w:t>
            </w:r>
            <w:proofErr w:type="spellEnd"/>
            <w:r>
              <w:rPr>
                <w:sz w:val="22"/>
                <w:szCs w:val="22"/>
              </w:rPr>
              <w:t xml:space="preserve"> STMG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2013 – coll. Parcours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1324" w:rsidRDefault="007A7AAA">
            <w:pPr>
              <w:tabs>
                <w:tab w:val="left" w:pos="7755"/>
              </w:tabs>
            </w:pPr>
            <w:r>
              <w:rPr>
                <w:sz w:val="22"/>
                <w:szCs w:val="22"/>
              </w:rPr>
              <w:t>Nathan t</w:t>
            </w:r>
            <w:r>
              <w:t>echnique</w:t>
            </w:r>
          </w:p>
        </w:tc>
      </w:tr>
    </w:tbl>
    <w:p w:rsidR="007A7AAA" w:rsidRDefault="007A7AAA" w:rsidP="007A7AAA">
      <w:pPr>
        <w:pStyle w:val="Titre2"/>
        <w:tabs>
          <w:tab w:val="left" w:pos="7755"/>
        </w:tabs>
        <w:jc w:val="center"/>
        <w:rPr>
          <w:szCs w:val="28"/>
        </w:rPr>
      </w:pPr>
    </w:p>
    <w:p w:rsidR="007A7AAA" w:rsidRPr="007A7AAA" w:rsidRDefault="007A7AAA" w:rsidP="007A7AAA">
      <w:pPr>
        <w:pStyle w:val="Titre2"/>
        <w:tabs>
          <w:tab w:val="left" w:pos="7755"/>
        </w:tabs>
        <w:jc w:val="center"/>
        <w:rPr>
          <w:szCs w:val="28"/>
        </w:rPr>
      </w:pPr>
      <w:r w:rsidRPr="007A7AAA">
        <w:rPr>
          <w:szCs w:val="28"/>
        </w:rPr>
        <w:t>Liste</w:t>
      </w:r>
      <w:r w:rsidRPr="007A7AAA">
        <w:rPr>
          <w:szCs w:val="28"/>
        </w:rPr>
        <w:t xml:space="preserve"> des livres restant à la charge des familles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1771"/>
        <w:gridCol w:w="5097"/>
        <w:gridCol w:w="2342"/>
      </w:tblGrid>
      <w:tr w:rsid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pStyle w:val="Titre4"/>
              <w:tabs>
                <w:tab w:val="left" w:pos="7755"/>
              </w:tabs>
            </w:pPr>
            <w:r>
              <w:t>DISCIPLINES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pStyle w:val="Titre4"/>
              <w:tabs>
                <w:tab w:val="left" w:pos="7755"/>
              </w:tabs>
              <w:rPr>
                <w:caps/>
              </w:rPr>
            </w:pPr>
            <w:r>
              <w:rPr>
                <w:caps/>
              </w:rPr>
              <w:t>Titres / AuteurS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pStyle w:val="Titre4"/>
              <w:tabs>
                <w:tab w:val="left" w:pos="7755"/>
              </w:tabs>
              <w:rPr>
                <w:caps/>
              </w:rPr>
            </w:pPr>
            <w:r>
              <w:rPr>
                <w:caps/>
              </w:rPr>
              <w:t>EditeurS</w:t>
            </w:r>
          </w:p>
        </w:tc>
      </w:tr>
      <w:tr w:rsid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b/>
              </w:rPr>
            </w:pPr>
            <w:r>
              <w:rPr>
                <w:b/>
              </w:rPr>
              <w:t>Latin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Pr="0039395B" w:rsidRDefault="007A7AAA" w:rsidP="006734FF">
            <w:pPr>
              <w:tabs>
                <w:tab w:val="left" w:pos="7755"/>
              </w:tabs>
            </w:pPr>
            <w:r w:rsidRPr="0039395B">
              <w:t xml:space="preserve">- Dictionnaire : </w:t>
            </w:r>
            <w:proofErr w:type="spellStart"/>
            <w:r w:rsidRPr="0039395B">
              <w:t>Gaffiot</w:t>
            </w:r>
            <w:proofErr w:type="spellEnd"/>
            <w:r w:rsidRPr="0039395B">
              <w:t xml:space="preserve"> de poche latin-français</w:t>
            </w:r>
          </w:p>
          <w:p w:rsidR="007A7AAA" w:rsidRPr="0039395B" w:rsidRDefault="007A7AAA" w:rsidP="006734FF">
            <w:pPr>
              <w:tabs>
                <w:tab w:val="left" w:pos="7755"/>
              </w:tabs>
            </w:pPr>
            <w:r>
              <w:t xml:space="preserve">- </w:t>
            </w:r>
            <w:r w:rsidRPr="0039395B">
              <w:t>Pétrone.</w:t>
            </w:r>
            <w:r w:rsidRPr="0039395B">
              <w:rPr>
                <w:i/>
              </w:rPr>
              <w:t xml:space="preserve"> Le Festin chez </w:t>
            </w:r>
            <w:proofErr w:type="spellStart"/>
            <w:r w:rsidRPr="0039395B">
              <w:rPr>
                <w:i/>
              </w:rPr>
              <w:t>Trimalcion</w:t>
            </w:r>
            <w:proofErr w:type="spellEnd"/>
            <w:r w:rsidRPr="0039395B">
              <w:rPr>
                <w:i/>
              </w:rPr>
              <w:t xml:space="preserve">  </w:t>
            </w:r>
            <w:r w:rsidRPr="0039395B">
              <w:t xml:space="preserve">      </w:t>
            </w:r>
          </w:p>
          <w:p w:rsidR="007A7AAA" w:rsidRPr="0039395B" w:rsidRDefault="007A7AAA" w:rsidP="006734FF">
            <w:pPr>
              <w:tabs>
                <w:tab w:val="left" w:pos="7755"/>
              </w:tabs>
              <w:rPr>
                <w:color w:val="C5000B"/>
              </w:rPr>
            </w:pPr>
            <w:r w:rsidRPr="0039395B">
              <w:t>uniquement l'édition Hatier (les Belles lettres) spécial Bac , sinon attendre la rentrée</w:t>
            </w:r>
            <w:r w:rsidRPr="0039395B">
              <w:rPr>
                <w:color w:val="C5000B"/>
              </w:rPr>
              <w:t xml:space="preserve">   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Pr="0039395B" w:rsidRDefault="007A7AAA" w:rsidP="006734FF">
            <w:pPr>
              <w:tabs>
                <w:tab w:val="left" w:pos="7755"/>
              </w:tabs>
            </w:pPr>
            <w:r w:rsidRPr="0039395B">
              <w:t>Hachette</w:t>
            </w:r>
          </w:p>
          <w:p w:rsidR="007A7AAA" w:rsidRPr="0039395B" w:rsidRDefault="007A7AAA" w:rsidP="006734FF">
            <w:pPr>
              <w:tabs>
                <w:tab w:val="left" w:pos="7755"/>
              </w:tabs>
            </w:pPr>
            <w:r w:rsidRPr="0039395B">
              <w:t>Hatier – Les Belles Lettres</w:t>
            </w:r>
          </w:p>
          <w:p w:rsidR="007A7AAA" w:rsidRPr="0039395B" w:rsidRDefault="007A7AAA" w:rsidP="006734FF">
            <w:pPr>
              <w:tabs>
                <w:tab w:val="left" w:pos="7755"/>
              </w:tabs>
            </w:pPr>
          </w:p>
        </w:tc>
      </w:tr>
      <w:tr w:rsid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pStyle w:val="Titre5"/>
              <w:tabs>
                <w:tab w:val="left" w:pos="7755"/>
              </w:tabs>
              <w:rPr>
                <w:b w:val="0"/>
                <w:bCs/>
              </w:rPr>
            </w:pPr>
            <w:r>
              <w:rPr>
                <w:bCs/>
              </w:rPr>
              <w:t>Grec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Pr="0039395B" w:rsidRDefault="007A7AAA" w:rsidP="006734FF">
            <w:pPr>
              <w:tabs>
                <w:tab w:val="left" w:pos="7755"/>
              </w:tabs>
            </w:pPr>
            <w:r w:rsidRPr="0039395B">
              <w:t>- Dictionnaire grec-français. Ed. Ch. Georgin</w:t>
            </w:r>
          </w:p>
          <w:p w:rsidR="007A7AAA" w:rsidRPr="0039395B" w:rsidRDefault="007A7AAA" w:rsidP="006734FF">
            <w:pPr>
              <w:tabs>
                <w:tab w:val="left" w:pos="7755"/>
              </w:tabs>
              <w:rPr>
                <w:color w:val="C5000B"/>
              </w:rPr>
            </w:pPr>
            <w:r>
              <w:t xml:space="preserve">- </w:t>
            </w:r>
            <w:r w:rsidRPr="0039395B">
              <w:t xml:space="preserve">Ménandre. </w:t>
            </w:r>
            <w:r w:rsidRPr="0039395B">
              <w:rPr>
                <w:i/>
              </w:rPr>
              <w:t xml:space="preserve">Le </w:t>
            </w:r>
            <w:proofErr w:type="spellStart"/>
            <w:r w:rsidRPr="0039395B">
              <w:rPr>
                <w:i/>
              </w:rPr>
              <w:t>Dyscolos</w:t>
            </w:r>
            <w:proofErr w:type="spellEnd"/>
            <w:r w:rsidRPr="0039395B">
              <w:rPr>
                <w:i/>
              </w:rPr>
              <w:t xml:space="preserve">  </w:t>
            </w:r>
            <w:r w:rsidRPr="0039395B">
              <w:t>uniquement l'édition Hatier (les Belles lettres) spécial Bac , sinon attendre la rentrée</w:t>
            </w:r>
            <w:r w:rsidRPr="0039395B">
              <w:rPr>
                <w:color w:val="C5000B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Pr="0039395B" w:rsidRDefault="007A7AAA" w:rsidP="006734FF">
            <w:pPr>
              <w:tabs>
                <w:tab w:val="left" w:pos="7755"/>
              </w:tabs>
            </w:pPr>
            <w:r w:rsidRPr="0039395B">
              <w:t>Hatier</w:t>
            </w:r>
          </w:p>
          <w:p w:rsidR="007A7AAA" w:rsidRPr="0039395B" w:rsidRDefault="007A7AAA" w:rsidP="006734FF">
            <w:pPr>
              <w:tabs>
                <w:tab w:val="left" w:pos="7755"/>
              </w:tabs>
            </w:pPr>
            <w:r w:rsidRPr="0039395B">
              <w:t>Hatier – les Belles Lettres</w:t>
            </w:r>
          </w:p>
          <w:p w:rsidR="007A7AAA" w:rsidRPr="0039395B" w:rsidRDefault="007A7AAA" w:rsidP="006734FF">
            <w:pPr>
              <w:tabs>
                <w:tab w:val="left" w:pos="7755"/>
              </w:tabs>
            </w:pPr>
          </w:p>
        </w:tc>
      </w:tr>
      <w:tr w:rsid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i/>
              </w:rPr>
            </w:pPr>
            <w:r>
              <w:rPr>
                <w:i/>
              </w:rPr>
              <w:t>Voir document joint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</w:pPr>
          </w:p>
          <w:p w:rsidR="007A7AAA" w:rsidRDefault="007A7AAA" w:rsidP="006734FF">
            <w:pPr>
              <w:tabs>
                <w:tab w:val="left" w:pos="7755"/>
              </w:tabs>
            </w:pPr>
          </w:p>
        </w:tc>
      </w:tr>
      <w:tr w:rsid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b/>
              </w:rPr>
            </w:pPr>
            <w:r>
              <w:rPr>
                <w:b/>
              </w:rPr>
              <w:t xml:space="preserve">Théâtre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color w:val="C5000B"/>
              </w:rPr>
            </w:pPr>
            <w:r>
              <w:t>-</w:t>
            </w:r>
            <w:proofErr w:type="spellStart"/>
            <w:r>
              <w:t>Py</w:t>
            </w:r>
            <w:proofErr w:type="spellEnd"/>
            <w:r>
              <w:t xml:space="preserve">, Olivier. </w:t>
            </w:r>
            <w:r>
              <w:rPr>
                <w:i/>
              </w:rPr>
              <w:t>Les illusions comiques</w:t>
            </w:r>
            <w:r>
              <w:rPr>
                <w:i/>
              </w:rPr>
              <w:br/>
            </w:r>
            <w:r>
              <w:br/>
              <w:t xml:space="preserve"> </w:t>
            </w:r>
            <w:r w:rsidRPr="009E01F7">
              <w:t xml:space="preserve">- Racine. </w:t>
            </w:r>
            <w:r w:rsidRPr="009E01F7">
              <w:rPr>
                <w:i/>
                <w:iCs/>
              </w:rPr>
              <w:t>Britannicus</w:t>
            </w:r>
            <w:r>
              <w:rPr>
                <w:color w:val="C5000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</w:pPr>
            <w:r>
              <w:t>Actes Sud (Poche)</w:t>
            </w:r>
          </w:p>
          <w:p w:rsidR="007A7AAA" w:rsidRDefault="007A7AAA" w:rsidP="006734FF">
            <w:pPr>
              <w:tabs>
                <w:tab w:val="left" w:pos="7755"/>
              </w:tabs>
            </w:pPr>
          </w:p>
          <w:p w:rsidR="007A7AAA" w:rsidRDefault="007A7AAA" w:rsidP="006734FF">
            <w:pPr>
              <w:tabs>
                <w:tab w:val="left" w:pos="7755"/>
              </w:tabs>
            </w:pPr>
          </w:p>
        </w:tc>
      </w:tr>
      <w:tr w:rsid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b/>
              </w:rPr>
            </w:pPr>
            <w:r>
              <w:rPr>
                <w:b/>
              </w:rPr>
              <w:t>Philosophie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</w:pPr>
            <w:r>
              <w:t>Lecture conseillée pendant les vacances :</w:t>
            </w:r>
          </w:p>
          <w:p w:rsidR="007A7AAA" w:rsidRDefault="007A7AAA" w:rsidP="006734FF">
            <w:pPr>
              <w:tabs>
                <w:tab w:val="left" w:pos="7755"/>
              </w:tabs>
            </w:pPr>
            <w:r>
              <w:t xml:space="preserve">Bertrand Russel, </w:t>
            </w:r>
            <w:r>
              <w:rPr>
                <w:u w:val="single"/>
              </w:rPr>
              <w:t>Problèmes de philosophie</w:t>
            </w:r>
            <w:r>
              <w:t>. Payot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</w:pPr>
          </w:p>
        </w:tc>
      </w:tr>
      <w:tr w:rsidR="007A7AAA" w:rsidRPr="007A7AAA" w:rsidTr="006734FF">
        <w:trPr>
          <w:cantSplit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b/>
              </w:rPr>
            </w:pPr>
            <w:r>
              <w:rPr>
                <w:b/>
              </w:rPr>
              <w:t>S.V.T.</w:t>
            </w:r>
          </w:p>
          <w:p w:rsidR="007A7AAA" w:rsidRDefault="007A7AAA" w:rsidP="006734FF">
            <w:pPr>
              <w:tabs>
                <w:tab w:val="left" w:pos="7755"/>
              </w:tabs>
              <w:rPr>
                <w:b/>
              </w:rPr>
            </w:pP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</w:pPr>
            <w:r>
              <w:t xml:space="preserve">T° S enseignement de spécialité : SVT </w:t>
            </w:r>
            <w:proofErr w:type="spellStart"/>
            <w:r>
              <w:t>Term</w:t>
            </w:r>
            <w:proofErr w:type="spellEnd"/>
            <w:r>
              <w:t xml:space="preserve"> S spécialité</w:t>
            </w:r>
          </w:p>
          <w:p w:rsidR="007A7AAA" w:rsidRDefault="007A7AAA" w:rsidP="006734FF">
            <w:pPr>
              <w:tabs>
                <w:tab w:val="left" w:pos="7755"/>
              </w:tabs>
            </w:pPr>
            <w:r>
              <w:t>ISBN 978-2-7011-6258-4- Achat de ce manuel souhaitable</w:t>
            </w:r>
          </w:p>
          <w:p w:rsidR="007A7AAA" w:rsidRPr="00531BF4" w:rsidRDefault="007A7AAA" w:rsidP="006734FF">
            <w:pPr>
              <w:tabs>
                <w:tab w:val="left" w:pos="7755"/>
              </w:tabs>
              <w:rPr>
                <w:b/>
                <w:u w:val="single"/>
              </w:rPr>
            </w:pPr>
            <w:r w:rsidRPr="00531BF4">
              <w:rPr>
                <w:b/>
              </w:rPr>
              <w:t xml:space="preserve"> </w:t>
            </w:r>
            <w:r w:rsidRPr="00531BF4">
              <w:rPr>
                <w:b/>
                <w:sz w:val="28"/>
                <w:szCs w:val="28"/>
              </w:rPr>
              <w:t xml:space="preserve">+ </w:t>
            </w:r>
            <w:r w:rsidRPr="00531BF4">
              <w:rPr>
                <w:b/>
              </w:rPr>
              <w:t xml:space="preserve">annales ou </w:t>
            </w:r>
            <w:proofErr w:type="spellStart"/>
            <w:r w:rsidRPr="00531BF4">
              <w:rPr>
                <w:b/>
              </w:rPr>
              <w:t>annabac</w:t>
            </w:r>
            <w:proofErr w:type="spellEnd"/>
            <w:r w:rsidRPr="00531BF4">
              <w:rPr>
                <w:b/>
              </w:rPr>
              <w:t xml:space="preserve"> SVT TS </w:t>
            </w:r>
            <w:r w:rsidRPr="00531BF4">
              <w:rPr>
                <w:b/>
                <w:u w:val="single"/>
              </w:rPr>
              <w:t>pour tous les TS</w:t>
            </w:r>
            <w:r w:rsidRPr="00531BF4">
              <w:rPr>
                <w:b/>
                <w:u w:val="single"/>
              </w:rPr>
              <w:br/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7A7AAA" w:rsidRDefault="007A7AAA" w:rsidP="006734FF">
            <w:pPr>
              <w:tabs>
                <w:tab w:val="left" w:pos="77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Belin</w:t>
            </w:r>
            <w:proofErr w:type="spellEnd"/>
            <w:r>
              <w:rPr>
                <w:lang w:val="en-US"/>
              </w:rPr>
              <w:t xml:space="preserve"> coll. </w:t>
            </w:r>
            <w:proofErr w:type="spellStart"/>
            <w:r>
              <w:rPr>
                <w:lang w:val="en-US"/>
              </w:rPr>
              <w:t>A.Duco</w:t>
            </w:r>
            <w:proofErr w:type="spellEnd"/>
          </w:p>
          <w:p w:rsidR="007A7AAA" w:rsidRDefault="007A7AAA" w:rsidP="006734FF">
            <w:pPr>
              <w:tabs>
                <w:tab w:val="left" w:pos="77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2012</w:t>
            </w:r>
          </w:p>
        </w:tc>
      </w:tr>
    </w:tbl>
    <w:p w:rsidR="007A7AAA" w:rsidRPr="007A7AAA" w:rsidRDefault="007A7AAA" w:rsidP="007A7AAA">
      <w:pPr>
        <w:pStyle w:val="Titre2"/>
        <w:tabs>
          <w:tab w:val="left" w:pos="7755"/>
        </w:tabs>
        <w:jc w:val="center"/>
        <w:rPr>
          <w:szCs w:val="28"/>
          <w:u w:val="single"/>
          <w:lang w:val="en-US"/>
        </w:rPr>
      </w:pPr>
    </w:p>
    <w:sectPr w:rsidR="007A7AAA" w:rsidRPr="007A7AAA" w:rsidSect="00471324">
      <w:pgSz w:w="11906" w:h="16838"/>
      <w:pgMar w:top="851" w:right="1418" w:bottom="73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1324"/>
    <w:rsid w:val="00471324"/>
    <w:rsid w:val="007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3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rsid w:val="00471324"/>
    <w:pPr>
      <w:keepNext/>
      <w:outlineLvl w:val="1"/>
    </w:pPr>
    <w:rPr>
      <w:b/>
      <w:sz w:val="28"/>
    </w:rPr>
  </w:style>
  <w:style w:type="paragraph" w:styleId="Titre4">
    <w:name w:val="heading 4"/>
    <w:basedOn w:val="Normal"/>
    <w:rsid w:val="00471324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rsid w:val="00471324"/>
    <w:pPr>
      <w:keepNext/>
      <w:outlineLvl w:val="4"/>
    </w:pPr>
    <w:rPr>
      <w:b/>
    </w:rPr>
  </w:style>
  <w:style w:type="paragraph" w:styleId="Titre6">
    <w:name w:val="heading 6"/>
    <w:basedOn w:val="Normal"/>
    <w:rsid w:val="00471324"/>
    <w:pPr>
      <w:keepNext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sid w:val="0047132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rsid w:val="0047132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rsid w:val="004713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rsid w:val="00471324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rsid w:val="0047132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rsid w:val="0047132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rsid w:val="00471324"/>
    <w:rPr>
      <w:i w:val="0"/>
    </w:rPr>
  </w:style>
  <w:style w:type="paragraph" w:styleId="Titre">
    <w:name w:val="Title"/>
    <w:basedOn w:val="Normal"/>
    <w:next w:val="Corpsdetexte"/>
    <w:rsid w:val="004713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71324"/>
    <w:rPr>
      <w:b/>
      <w:sz w:val="24"/>
    </w:rPr>
  </w:style>
  <w:style w:type="paragraph" w:styleId="Liste">
    <w:name w:val="List"/>
    <w:basedOn w:val="Corpsdetexte"/>
    <w:rsid w:val="00471324"/>
    <w:rPr>
      <w:rFonts w:cs="Mangal"/>
    </w:rPr>
  </w:style>
  <w:style w:type="paragraph" w:styleId="Lgende">
    <w:name w:val="caption"/>
    <w:basedOn w:val="Normal"/>
    <w:rsid w:val="004713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71324"/>
    <w:pPr>
      <w:suppressLineNumbers/>
    </w:pPr>
    <w:rPr>
      <w:rFonts w:cs="Mangal"/>
    </w:rPr>
  </w:style>
  <w:style w:type="paragraph" w:styleId="Paragraphedeliste">
    <w:name w:val="List Paragraph"/>
    <w:basedOn w:val="Normal"/>
    <w:rsid w:val="00471324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rsid w:val="0047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454</Words>
  <Characters>2501</Characters>
  <Application>Microsoft Office Word</Application>
  <DocSecurity>0</DocSecurity>
  <Lines>20</Lines>
  <Paragraphs>5</Paragraphs>
  <ScaleCrop>false</ScaleCrop>
  <Company>CRIDF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19</cp:revision>
  <cp:lastPrinted>2017-07-06T07:43:00Z</cp:lastPrinted>
  <dcterms:created xsi:type="dcterms:W3CDTF">2014-06-05T11:59:00Z</dcterms:created>
  <dcterms:modified xsi:type="dcterms:W3CDTF">2017-07-06T08:03:00Z</dcterms:modified>
</cp:coreProperties>
</file>